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7E" w:rsidRPr="00126EB9" w:rsidRDefault="0082373D" w:rsidP="0082373D">
      <w:pPr>
        <w:jc w:val="left"/>
        <w:rPr>
          <w:rFonts w:ascii="Times New Roman" w:hAnsi="Times New Roman"/>
          <w:sz w:val="24"/>
          <w:szCs w:val="24"/>
        </w:rPr>
      </w:pPr>
      <w:bookmarkStart w:id="0" w:name="_GoBack"/>
      <w:bookmarkEnd w:id="0"/>
      <w:r w:rsidRPr="00126EB9">
        <w:rPr>
          <w:rFonts w:ascii="Times New Roman" w:hAnsi="Times New Roman"/>
          <w:sz w:val="24"/>
          <w:szCs w:val="24"/>
        </w:rPr>
        <w:t xml:space="preserve">Running head:  </w:t>
      </w:r>
      <w:r w:rsidR="001800C9" w:rsidRPr="00126EB9">
        <w:rPr>
          <w:rFonts w:ascii="Times New Roman" w:hAnsi="Times New Roman"/>
          <w:sz w:val="24"/>
          <w:szCs w:val="24"/>
        </w:rPr>
        <w:t>EFFECTIVENESS OF HYPNOSIS</w:t>
      </w: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jc w:val="left"/>
        <w:rPr>
          <w:rFonts w:ascii="Courier New" w:hAnsi="Courier New" w:cs="Courier New"/>
          <w:sz w:val="24"/>
          <w:szCs w:val="24"/>
        </w:rPr>
      </w:pPr>
    </w:p>
    <w:p w:rsidR="0082373D" w:rsidRPr="001800C9" w:rsidRDefault="0082373D" w:rsidP="0082373D">
      <w:pPr>
        <w:spacing w:line="480" w:lineRule="auto"/>
        <w:jc w:val="center"/>
        <w:rPr>
          <w:rFonts w:ascii="Courier New" w:hAnsi="Courier New" w:cs="Courier New"/>
          <w:sz w:val="24"/>
          <w:szCs w:val="24"/>
        </w:rPr>
      </w:pPr>
    </w:p>
    <w:p w:rsidR="0082373D" w:rsidRPr="00126EB9" w:rsidRDefault="0082373D" w:rsidP="0082373D">
      <w:pPr>
        <w:spacing w:line="480" w:lineRule="auto"/>
        <w:jc w:val="center"/>
        <w:rPr>
          <w:rFonts w:ascii="Times New Roman" w:hAnsi="Times New Roman"/>
          <w:sz w:val="24"/>
          <w:szCs w:val="24"/>
        </w:rPr>
      </w:pPr>
    </w:p>
    <w:p w:rsidR="0082373D" w:rsidRPr="00126EB9" w:rsidRDefault="0082373D" w:rsidP="0082373D">
      <w:pPr>
        <w:spacing w:line="480" w:lineRule="auto"/>
        <w:jc w:val="center"/>
        <w:rPr>
          <w:rFonts w:ascii="Times New Roman" w:hAnsi="Times New Roman"/>
          <w:sz w:val="24"/>
          <w:szCs w:val="24"/>
        </w:rPr>
      </w:pPr>
      <w:r w:rsidRPr="00126EB9">
        <w:rPr>
          <w:rFonts w:ascii="Times New Roman" w:hAnsi="Times New Roman"/>
          <w:sz w:val="24"/>
          <w:szCs w:val="24"/>
        </w:rPr>
        <w:t>The Effectiveness of Hypnosis in Treating Pain</w:t>
      </w:r>
    </w:p>
    <w:p w:rsidR="0082373D" w:rsidRPr="00126EB9" w:rsidRDefault="0082373D" w:rsidP="0082373D">
      <w:pPr>
        <w:spacing w:line="480" w:lineRule="auto"/>
        <w:jc w:val="center"/>
        <w:rPr>
          <w:rFonts w:ascii="Times New Roman" w:hAnsi="Times New Roman"/>
          <w:sz w:val="24"/>
          <w:szCs w:val="24"/>
        </w:rPr>
      </w:pPr>
      <w:r w:rsidRPr="00126EB9">
        <w:rPr>
          <w:rFonts w:ascii="Times New Roman" w:hAnsi="Times New Roman"/>
          <w:sz w:val="24"/>
          <w:szCs w:val="24"/>
        </w:rPr>
        <w:t>Jennifer Jackson</w:t>
      </w:r>
    </w:p>
    <w:p w:rsidR="0082373D" w:rsidRPr="00126EB9" w:rsidRDefault="0082373D" w:rsidP="0082373D">
      <w:pPr>
        <w:spacing w:line="480" w:lineRule="auto"/>
        <w:jc w:val="center"/>
        <w:rPr>
          <w:rFonts w:ascii="Times New Roman" w:hAnsi="Times New Roman"/>
          <w:sz w:val="24"/>
          <w:szCs w:val="24"/>
        </w:rPr>
      </w:pPr>
      <w:r w:rsidRPr="00126EB9">
        <w:rPr>
          <w:rFonts w:ascii="Times New Roman" w:hAnsi="Times New Roman"/>
          <w:sz w:val="24"/>
          <w:szCs w:val="24"/>
        </w:rPr>
        <w:t>Eastern Illinois University</w:t>
      </w: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Default="0082373D" w:rsidP="0082373D">
      <w:pPr>
        <w:spacing w:line="480" w:lineRule="auto"/>
        <w:jc w:val="center"/>
        <w:rPr>
          <w:rFonts w:ascii="Times New Roman" w:hAnsi="Times New Roman"/>
          <w:sz w:val="24"/>
          <w:szCs w:val="24"/>
        </w:rPr>
      </w:pPr>
    </w:p>
    <w:p w:rsidR="0082373D" w:rsidRPr="00126EB9" w:rsidRDefault="0082373D" w:rsidP="0082373D">
      <w:pPr>
        <w:spacing w:line="480" w:lineRule="auto"/>
        <w:jc w:val="center"/>
        <w:rPr>
          <w:rFonts w:ascii="Times New Roman" w:hAnsi="Times New Roman"/>
          <w:sz w:val="24"/>
          <w:szCs w:val="24"/>
        </w:rPr>
      </w:pPr>
      <w:r w:rsidRPr="00126EB9">
        <w:rPr>
          <w:rFonts w:ascii="Times New Roman" w:hAnsi="Times New Roman"/>
          <w:sz w:val="24"/>
          <w:szCs w:val="24"/>
        </w:rPr>
        <w:lastRenderedPageBreak/>
        <w:t>The Effectiveness of Hypnosis in Treating Pain</w:t>
      </w:r>
    </w:p>
    <w:p w:rsidR="008D7653" w:rsidRPr="00126EB9" w:rsidRDefault="0082373D" w:rsidP="0082373D">
      <w:pPr>
        <w:spacing w:line="480" w:lineRule="auto"/>
        <w:jc w:val="left"/>
        <w:rPr>
          <w:rFonts w:ascii="Times New Roman" w:hAnsi="Times New Roman"/>
          <w:sz w:val="24"/>
          <w:szCs w:val="24"/>
        </w:rPr>
      </w:pPr>
      <w:r w:rsidRPr="00126EB9">
        <w:rPr>
          <w:rFonts w:ascii="Times New Roman" w:hAnsi="Times New Roman"/>
          <w:sz w:val="24"/>
          <w:szCs w:val="24"/>
        </w:rPr>
        <w:tab/>
      </w:r>
      <w:r w:rsidR="003413D1" w:rsidRPr="00126EB9">
        <w:rPr>
          <w:rFonts w:ascii="Times New Roman" w:hAnsi="Times New Roman"/>
          <w:sz w:val="24"/>
          <w:szCs w:val="24"/>
        </w:rPr>
        <w:t xml:space="preserve">People with chronic pain often feel hopeless in their attempts to alleviate their pain.  If traditional analgesics fail to work, an individual may turn to alternative methods.  In </w:t>
      </w:r>
      <w:r w:rsidR="008D7653" w:rsidRPr="00126EB9">
        <w:rPr>
          <w:rFonts w:ascii="Times New Roman" w:hAnsi="Times New Roman"/>
          <w:sz w:val="24"/>
          <w:szCs w:val="24"/>
        </w:rPr>
        <w:t>the past few decades</w:t>
      </w:r>
      <w:r w:rsidR="003413D1" w:rsidRPr="00126EB9">
        <w:rPr>
          <w:rFonts w:ascii="Times New Roman" w:hAnsi="Times New Roman"/>
          <w:sz w:val="24"/>
          <w:szCs w:val="24"/>
        </w:rPr>
        <w:t xml:space="preserve">, the idea of using hypnosis to treat pain has emerged.  Hypnosis is used to both treat chronic </w:t>
      </w:r>
      <w:r w:rsidR="008D7653" w:rsidRPr="00126EB9">
        <w:rPr>
          <w:rFonts w:ascii="Times New Roman" w:hAnsi="Times New Roman"/>
          <w:sz w:val="24"/>
          <w:szCs w:val="24"/>
        </w:rPr>
        <w:t xml:space="preserve">and acute </w:t>
      </w:r>
      <w:r w:rsidR="003413D1" w:rsidRPr="00126EB9">
        <w:rPr>
          <w:rFonts w:ascii="Times New Roman" w:hAnsi="Times New Roman"/>
          <w:sz w:val="24"/>
          <w:szCs w:val="24"/>
        </w:rPr>
        <w:t>pain and to aid in painful surgical procedures.  Clinical studies, such as those by Askay, Patterson, and Jensen (2007)</w:t>
      </w:r>
      <w:r w:rsidR="00606E94">
        <w:rPr>
          <w:rFonts w:ascii="Times New Roman" w:hAnsi="Times New Roman"/>
          <w:sz w:val="24"/>
          <w:szCs w:val="24"/>
        </w:rPr>
        <w:t>, Patterson and Ptac</w:t>
      </w:r>
      <w:r w:rsidR="00CB314F" w:rsidRPr="00126EB9">
        <w:rPr>
          <w:rFonts w:ascii="Times New Roman" w:hAnsi="Times New Roman"/>
          <w:sz w:val="24"/>
          <w:szCs w:val="24"/>
        </w:rPr>
        <w:t>ek (1997),</w:t>
      </w:r>
      <w:r w:rsidR="003413D1" w:rsidRPr="00126EB9">
        <w:rPr>
          <w:rFonts w:ascii="Times New Roman" w:hAnsi="Times New Roman"/>
          <w:sz w:val="24"/>
          <w:szCs w:val="24"/>
        </w:rPr>
        <w:t xml:space="preserve"> and Smith, Barabasz, and Barabasz (1996) explore these areas.  </w:t>
      </w:r>
      <w:r w:rsidR="008D7653" w:rsidRPr="00126EB9">
        <w:rPr>
          <w:rFonts w:ascii="Times New Roman" w:hAnsi="Times New Roman"/>
          <w:sz w:val="24"/>
          <w:szCs w:val="24"/>
        </w:rPr>
        <w:t>A review of the literature follows, with results that find hypnosis as an effective treatment for pain.  A summary of potential biases, methodological issues, and future implications of the body of research is also included.</w:t>
      </w:r>
    </w:p>
    <w:p w:rsidR="002B33B2" w:rsidRPr="00126EB9" w:rsidRDefault="00C76FBA" w:rsidP="0082373D">
      <w:pPr>
        <w:spacing w:line="480" w:lineRule="auto"/>
        <w:jc w:val="left"/>
        <w:rPr>
          <w:rFonts w:ascii="Times New Roman" w:hAnsi="Times New Roman"/>
          <w:sz w:val="24"/>
          <w:szCs w:val="24"/>
        </w:rPr>
      </w:pPr>
      <w:r w:rsidRPr="00126EB9">
        <w:rPr>
          <w:rFonts w:ascii="Times New Roman" w:hAnsi="Times New Roman"/>
          <w:sz w:val="24"/>
          <w:szCs w:val="24"/>
        </w:rPr>
        <w:tab/>
        <w:t xml:space="preserve">Harandi, Esfandani, and Shakibaei (2004) conducted a trial in which 44 </w:t>
      </w:r>
      <w:r w:rsidR="00DB5642" w:rsidRPr="00126EB9">
        <w:rPr>
          <w:rFonts w:ascii="Times New Roman" w:hAnsi="Times New Roman"/>
          <w:sz w:val="24"/>
          <w:szCs w:val="24"/>
        </w:rPr>
        <w:t xml:space="preserve">female </w:t>
      </w:r>
      <w:r w:rsidRPr="00126EB9">
        <w:rPr>
          <w:rFonts w:ascii="Times New Roman" w:hAnsi="Times New Roman"/>
          <w:sz w:val="24"/>
          <w:szCs w:val="24"/>
        </w:rPr>
        <w:t xml:space="preserve">burn patients were randomly assigned into treatment and control group.  Twenty-two of the participants received four hypnotherapy sessions, while the control group received no hypnotherapy.  On the morning of the first hypnotherapy session, questioners measured the levels of anxiety and pain in the participants in both groups by administering the Visual Analogue Scale, which consists </w:t>
      </w:r>
      <w:r w:rsidR="00F15176">
        <w:rPr>
          <w:rFonts w:ascii="Times New Roman" w:hAnsi="Times New Roman"/>
          <w:sz w:val="24"/>
          <w:szCs w:val="24"/>
        </w:rPr>
        <w:t xml:space="preserve">of </w:t>
      </w:r>
      <w:r w:rsidRPr="00126EB9">
        <w:rPr>
          <w:rFonts w:ascii="Times New Roman" w:hAnsi="Times New Roman"/>
          <w:sz w:val="24"/>
          <w:szCs w:val="24"/>
        </w:rPr>
        <w:t>a vertical line for pain and a vertical line for anxiety, with “no pain</w:t>
      </w:r>
      <w:r w:rsidR="00DB5642" w:rsidRPr="00126EB9">
        <w:rPr>
          <w:rFonts w:ascii="Times New Roman" w:hAnsi="Times New Roman"/>
          <w:sz w:val="24"/>
          <w:szCs w:val="24"/>
        </w:rPr>
        <w:t xml:space="preserve">/no anxiety” at the bottom and </w:t>
      </w:r>
      <w:r w:rsidR="00F15176">
        <w:rPr>
          <w:rFonts w:ascii="Times New Roman" w:hAnsi="Times New Roman"/>
          <w:sz w:val="24"/>
          <w:szCs w:val="24"/>
        </w:rPr>
        <w:t>“</w:t>
      </w:r>
      <w:r w:rsidR="00DB5642" w:rsidRPr="00126EB9">
        <w:rPr>
          <w:rFonts w:ascii="Times New Roman" w:hAnsi="Times New Roman"/>
          <w:sz w:val="24"/>
          <w:szCs w:val="24"/>
        </w:rPr>
        <w:t>worst possible pain/worst possible anxiety” at the top.  Each participant was measured again following the fourth hypnotherapy session.  The researchers found that after the intervention, there was a significant difference between the two groups.  The means of pain</w:t>
      </w:r>
      <w:r w:rsidR="002B33B2" w:rsidRPr="00126EB9">
        <w:rPr>
          <w:rFonts w:ascii="Times New Roman" w:hAnsi="Times New Roman"/>
          <w:sz w:val="24"/>
          <w:szCs w:val="24"/>
        </w:rPr>
        <w:t xml:space="preserve"> and anxiety</w:t>
      </w:r>
      <w:r w:rsidR="00DB5642" w:rsidRPr="00126EB9">
        <w:rPr>
          <w:rFonts w:ascii="Times New Roman" w:hAnsi="Times New Roman"/>
          <w:sz w:val="24"/>
          <w:szCs w:val="24"/>
        </w:rPr>
        <w:t xml:space="preserve"> relief for the treatment and control groups are 37.9 and 7 respectively.  The probability that these results were due to chance is less than </w:t>
      </w:r>
      <w:r w:rsidR="002B33B2" w:rsidRPr="00126EB9">
        <w:rPr>
          <w:rFonts w:ascii="Times New Roman" w:hAnsi="Times New Roman"/>
          <w:sz w:val="24"/>
          <w:szCs w:val="24"/>
        </w:rPr>
        <w:t>0</w:t>
      </w:r>
      <w:r w:rsidR="00DB5642" w:rsidRPr="00126EB9">
        <w:rPr>
          <w:rFonts w:ascii="Times New Roman" w:hAnsi="Times New Roman"/>
          <w:sz w:val="24"/>
          <w:szCs w:val="24"/>
        </w:rPr>
        <w:t xml:space="preserve">.0001.  </w:t>
      </w:r>
    </w:p>
    <w:p w:rsidR="0082373D" w:rsidRPr="00126EB9" w:rsidRDefault="00DB5642" w:rsidP="002B33B2">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Potential problems with this study are that different hypnotherapists and lengths of sessions may skew the results.  </w:t>
      </w:r>
      <w:r w:rsidR="002B33B2" w:rsidRPr="00126EB9">
        <w:rPr>
          <w:rFonts w:ascii="Times New Roman" w:hAnsi="Times New Roman"/>
          <w:sz w:val="24"/>
          <w:szCs w:val="24"/>
        </w:rPr>
        <w:t xml:space="preserve">There was also no placebo group to serve as a comparison.  </w:t>
      </w:r>
      <w:r w:rsidRPr="00126EB9">
        <w:rPr>
          <w:rFonts w:ascii="Times New Roman" w:hAnsi="Times New Roman"/>
          <w:sz w:val="24"/>
          <w:szCs w:val="24"/>
        </w:rPr>
        <w:t xml:space="preserve">It </w:t>
      </w:r>
      <w:r w:rsidR="002B33B2" w:rsidRPr="00126EB9">
        <w:rPr>
          <w:rFonts w:ascii="Times New Roman" w:hAnsi="Times New Roman"/>
          <w:sz w:val="24"/>
          <w:szCs w:val="24"/>
        </w:rPr>
        <w:t>may prove difficult</w:t>
      </w:r>
      <w:r w:rsidRPr="00126EB9">
        <w:rPr>
          <w:rFonts w:ascii="Times New Roman" w:hAnsi="Times New Roman"/>
          <w:sz w:val="24"/>
          <w:szCs w:val="24"/>
        </w:rPr>
        <w:t xml:space="preserve"> to generalize the results to male burn patients</w:t>
      </w:r>
      <w:r w:rsidR="002B33B2" w:rsidRPr="00126EB9">
        <w:rPr>
          <w:rFonts w:ascii="Times New Roman" w:hAnsi="Times New Roman"/>
          <w:sz w:val="24"/>
          <w:szCs w:val="24"/>
        </w:rPr>
        <w:t xml:space="preserve"> or patients with other causes of </w:t>
      </w:r>
      <w:r w:rsidR="002B33B2" w:rsidRPr="00126EB9">
        <w:rPr>
          <w:rFonts w:ascii="Times New Roman" w:hAnsi="Times New Roman"/>
          <w:sz w:val="24"/>
          <w:szCs w:val="24"/>
        </w:rPr>
        <w:lastRenderedPageBreak/>
        <w:t>pain, as all female burn patients</w:t>
      </w:r>
      <w:r w:rsidRPr="00126EB9">
        <w:rPr>
          <w:rFonts w:ascii="Times New Roman" w:hAnsi="Times New Roman"/>
          <w:sz w:val="24"/>
          <w:szCs w:val="24"/>
        </w:rPr>
        <w:t xml:space="preserve"> were used in the study.  </w:t>
      </w:r>
      <w:r w:rsidR="002B33B2" w:rsidRPr="00126EB9">
        <w:rPr>
          <w:rFonts w:ascii="Times New Roman" w:hAnsi="Times New Roman"/>
          <w:sz w:val="24"/>
          <w:szCs w:val="24"/>
        </w:rPr>
        <w:t xml:space="preserve">There may be potential bias on the authors’ part as well, as the article was published in </w:t>
      </w:r>
      <w:r w:rsidR="002B33B2" w:rsidRPr="00126EB9">
        <w:rPr>
          <w:rFonts w:ascii="Times New Roman" w:hAnsi="Times New Roman"/>
          <w:i/>
          <w:sz w:val="24"/>
          <w:szCs w:val="24"/>
        </w:rPr>
        <w:t>Contemporary Hypnosis</w:t>
      </w:r>
      <w:r w:rsidR="002B33B2" w:rsidRPr="00126EB9">
        <w:rPr>
          <w:rFonts w:ascii="Times New Roman" w:hAnsi="Times New Roman"/>
          <w:sz w:val="24"/>
          <w:szCs w:val="24"/>
        </w:rPr>
        <w:t xml:space="preserve">.  </w:t>
      </w:r>
      <w:r w:rsidRPr="00126EB9">
        <w:rPr>
          <w:rFonts w:ascii="Times New Roman" w:hAnsi="Times New Roman"/>
          <w:sz w:val="24"/>
          <w:szCs w:val="24"/>
        </w:rPr>
        <w:t>The authors</w:t>
      </w:r>
      <w:r w:rsidR="002B33B2" w:rsidRPr="00126EB9">
        <w:rPr>
          <w:rFonts w:ascii="Times New Roman" w:hAnsi="Times New Roman"/>
          <w:sz w:val="24"/>
          <w:szCs w:val="24"/>
        </w:rPr>
        <w:t xml:space="preserve"> do not suggest that hypnosis should be the only aspect of therapy but propose</w:t>
      </w:r>
      <w:r w:rsidRPr="00126EB9">
        <w:rPr>
          <w:rFonts w:ascii="Times New Roman" w:hAnsi="Times New Roman"/>
          <w:sz w:val="24"/>
          <w:szCs w:val="24"/>
        </w:rPr>
        <w:t xml:space="preserve"> that hypno</w:t>
      </w:r>
      <w:r w:rsidR="002B33B2" w:rsidRPr="00126EB9">
        <w:rPr>
          <w:rFonts w:ascii="Times New Roman" w:hAnsi="Times New Roman"/>
          <w:sz w:val="24"/>
          <w:szCs w:val="24"/>
        </w:rPr>
        <w:t>sis should be used in addition</w:t>
      </w:r>
      <w:r w:rsidRPr="00126EB9">
        <w:rPr>
          <w:rFonts w:ascii="Times New Roman" w:hAnsi="Times New Roman"/>
          <w:sz w:val="24"/>
          <w:szCs w:val="24"/>
        </w:rPr>
        <w:t xml:space="preserve"> to traditional approaches to pain management as to </w:t>
      </w:r>
      <w:r w:rsidR="002B33B2" w:rsidRPr="00126EB9">
        <w:rPr>
          <w:rFonts w:ascii="Times New Roman" w:hAnsi="Times New Roman"/>
          <w:sz w:val="24"/>
          <w:szCs w:val="24"/>
        </w:rPr>
        <w:t>treat both the physiological and psychological causes of pain.</w:t>
      </w:r>
    </w:p>
    <w:p w:rsidR="009F4CB8" w:rsidRPr="00126EB9" w:rsidRDefault="009F4CB8" w:rsidP="002B33B2">
      <w:pPr>
        <w:spacing w:line="480" w:lineRule="auto"/>
        <w:ind w:firstLine="720"/>
        <w:jc w:val="left"/>
        <w:rPr>
          <w:rFonts w:ascii="Times New Roman" w:hAnsi="Times New Roman"/>
          <w:sz w:val="24"/>
          <w:szCs w:val="24"/>
        </w:rPr>
      </w:pPr>
      <w:r w:rsidRPr="00126EB9">
        <w:rPr>
          <w:rFonts w:ascii="Times New Roman" w:hAnsi="Times New Roman"/>
          <w:sz w:val="24"/>
          <w:szCs w:val="24"/>
        </w:rPr>
        <w:t>In anoth</w:t>
      </w:r>
      <w:r w:rsidR="00610035" w:rsidRPr="00126EB9">
        <w:rPr>
          <w:rFonts w:ascii="Times New Roman" w:hAnsi="Times New Roman"/>
          <w:sz w:val="24"/>
          <w:szCs w:val="24"/>
        </w:rPr>
        <w:t>er experiment studying burn</w:t>
      </w:r>
      <w:r w:rsidRPr="00126EB9">
        <w:rPr>
          <w:rFonts w:ascii="Times New Roman" w:hAnsi="Times New Roman"/>
          <w:sz w:val="24"/>
          <w:szCs w:val="24"/>
        </w:rPr>
        <w:t xml:space="preserve"> patients, Askay, Patterson, Jensen, and Sharar (2007) had 46 participants randomly assigned to either the treatment group or the control group.  The treatment group received hypnosis while the control group received visits from psychologists who talked to them about their burns and what to expect on the day of wound care.</w:t>
      </w:r>
      <w:r w:rsidR="007B1C2B" w:rsidRPr="00126EB9">
        <w:rPr>
          <w:rFonts w:ascii="Times New Roman" w:hAnsi="Times New Roman"/>
          <w:sz w:val="24"/>
          <w:szCs w:val="24"/>
        </w:rPr>
        <w:t xml:space="preserve">  Those who underwent hypnosis listened to a tape of hypnosis induction during their wound care as well.  The nurses were unaware of who was in each group, and some of the participants who had never received hypnosis previously did not know if they were receiving hypnosis or not.</w:t>
      </w:r>
    </w:p>
    <w:p w:rsidR="007B1C2B" w:rsidRPr="00126EB9" w:rsidRDefault="007B1C2B" w:rsidP="002B33B2">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The Short Form of the McGill Pain Questionnaire was used to evaluate levels of pain before and after treatment.  Other measures were also used, but the SF-MPQ was the only one with statistically significant results, p = </w:t>
      </w:r>
      <w:r w:rsidR="002C6A7C">
        <w:rPr>
          <w:rFonts w:ascii="Times New Roman" w:hAnsi="Times New Roman"/>
          <w:sz w:val="24"/>
          <w:szCs w:val="24"/>
        </w:rPr>
        <w:t>0</w:t>
      </w:r>
      <w:r w:rsidRPr="00126EB9">
        <w:rPr>
          <w:rFonts w:ascii="Times New Roman" w:hAnsi="Times New Roman"/>
          <w:sz w:val="24"/>
          <w:szCs w:val="24"/>
        </w:rPr>
        <w:t xml:space="preserve">.008.  Those receiving hypnosis had significantly greater decreases in pain.  Most participants fell in the medium range of hypnotizability, warranting the question of whether highly hypnotizable patients would reap more benefits from this therapy.  The authors suggest that a limitation of the study was sample size and that a larger sample size may have produced more noticeable differences </w:t>
      </w:r>
      <w:r w:rsidR="00610035" w:rsidRPr="00126EB9">
        <w:rPr>
          <w:rFonts w:ascii="Times New Roman" w:hAnsi="Times New Roman"/>
          <w:sz w:val="24"/>
          <w:szCs w:val="24"/>
        </w:rPr>
        <w:t>across all measures.</w:t>
      </w:r>
    </w:p>
    <w:p w:rsidR="00610035" w:rsidRPr="00126EB9" w:rsidRDefault="00610035" w:rsidP="0082373D">
      <w:pPr>
        <w:spacing w:line="480" w:lineRule="auto"/>
        <w:jc w:val="left"/>
        <w:rPr>
          <w:rFonts w:ascii="Times New Roman" w:hAnsi="Times New Roman"/>
          <w:sz w:val="24"/>
          <w:szCs w:val="24"/>
        </w:rPr>
      </w:pPr>
      <w:r w:rsidRPr="00126EB9">
        <w:rPr>
          <w:rFonts w:ascii="Times New Roman" w:hAnsi="Times New Roman"/>
          <w:sz w:val="24"/>
          <w:szCs w:val="24"/>
        </w:rPr>
        <w:tab/>
      </w:r>
      <w:r w:rsidR="00606E94" w:rsidRPr="00126EB9">
        <w:rPr>
          <w:rFonts w:ascii="Times New Roman" w:hAnsi="Times New Roman"/>
          <w:sz w:val="24"/>
          <w:szCs w:val="24"/>
        </w:rPr>
        <w:t>Patterson</w:t>
      </w:r>
      <w:r w:rsidRPr="00126EB9">
        <w:rPr>
          <w:rFonts w:ascii="Times New Roman" w:hAnsi="Times New Roman"/>
          <w:sz w:val="24"/>
          <w:szCs w:val="24"/>
        </w:rPr>
        <w:t xml:space="preserve"> and Ptacek (1997) conducted a study in which burn patients received either hypnosis or attention, information, and brief relaxation instruction from a psychologist.  Using the VAS to assess pain pre- and post-treatment, no significant difference was found between the two groups overall.  However, when a high level of baseline pain (higher than a 50 on the 100 </w:t>
      </w:r>
      <w:r w:rsidRPr="00126EB9">
        <w:rPr>
          <w:rFonts w:ascii="Times New Roman" w:hAnsi="Times New Roman"/>
          <w:sz w:val="24"/>
          <w:szCs w:val="24"/>
        </w:rPr>
        <w:lastRenderedPageBreak/>
        <w:t xml:space="preserve">point VAS) was reported, subsequent measures of pain were lower for those who received hypnosis than those who received attention and information, p &lt; </w:t>
      </w:r>
      <w:r w:rsidR="002C6A7C">
        <w:rPr>
          <w:rFonts w:ascii="Times New Roman" w:hAnsi="Times New Roman"/>
          <w:sz w:val="24"/>
          <w:szCs w:val="24"/>
        </w:rPr>
        <w:t>0</w:t>
      </w:r>
      <w:r w:rsidRPr="00126EB9">
        <w:rPr>
          <w:rFonts w:ascii="Times New Roman" w:hAnsi="Times New Roman"/>
          <w:sz w:val="24"/>
          <w:szCs w:val="24"/>
        </w:rPr>
        <w:t>.05.  Those who reported high baseline pain were similar to the entire group in age, length of hospitalization, and percentage of body covered by burns.</w:t>
      </w:r>
    </w:p>
    <w:p w:rsidR="00126EB9" w:rsidRPr="00126EB9" w:rsidRDefault="00126EB9" w:rsidP="0082373D">
      <w:pPr>
        <w:spacing w:line="480" w:lineRule="auto"/>
        <w:jc w:val="left"/>
        <w:rPr>
          <w:rFonts w:ascii="Times New Roman" w:hAnsi="Times New Roman"/>
          <w:sz w:val="24"/>
          <w:szCs w:val="24"/>
        </w:rPr>
      </w:pPr>
      <w:r w:rsidRPr="00126EB9">
        <w:rPr>
          <w:rFonts w:ascii="Times New Roman" w:hAnsi="Times New Roman"/>
          <w:sz w:val="24"/>
          <w:szCs w:val="24"/>
        </w:rPr>
        <w:tab/>
        <w:t>An important implication of this study is further research on hypnosis as an effective treatment for high levels of pain.  The authors suggest that hypnosis should be used in conjunction with pain medication.  They do not feel it should be used independently, except in cases where medication is contraindicated or the patient shows a great response to hypnosis.  One limitation of this study is that the researchers did not measure level of susceptibility to hypnosis, which could have provided further insight into who can benefit most from hypnotic interventions.</w:t>
      </w:r>
    </w:p>
    <w:p w:rsidR="00940801" w:rsidRPr="00126EB9" w:rsidRDefault="002B33B2" w:rsidP="0082373D">
      <w:pPr>
        <w:spacing w:line="480" w:lineRule="auto"/>
        <w:jc w:val="left"/>
        <w:rPr>
          <w:rFonts w:ascii="Times New Roman" w:hAnsi="Times New Roman"/>
          <w:sz w:val="24"/>
          <w:szCs w:val="24"/>
        </w:rPr>
      </w:pPr>
      <w:r w:rsidRPr="00126EB9">
        <w:rPr>
          <w:rFonts w:ascii="Times New Roman" w:hAnsi="Times New Roman"/>
          <w:sz w:val="24"/>
          <w:szCs w:val="24"/>
        </w:rPr>
        <w:tab/>
        <w:t>Williamson (2002</w:t>
      </w:r>
      <w:r w:rsidR="00F15176">
        <w:rPr>
          <w:rFonts w:ascii="Times New Roman" w:hAnsi="Times New Roman"/>
          <w:sz w:val="24"/>
          <w:szCs w:val="24"/>
        </w:rPr>
        <w:t>) describes the</w:t>
      </w:r>
      <w:r w:rsidR="009148CC" w:rsidRPr="00126EB9">
        <w:rPr>
          <w:rFonts w:ascii="Times New Roman" w:hAnsi="Times New Roman"/>
          <w:sz w:val="24"/>
          <w:szCs w:val="24"/>
        </w:rPr>
        <w:t xml:space="preserve"> case of a man referred to as M.  M was a patient of Williamson who had complained of pain in his right knee for years.  He had multiple surgeries on the knee, culminating in knee replacement surgery.  Doctors felt there was no physical reason for his level of pain, which he consistently </w:t>
      </w:r>
      <w:r w:rsidR="00004D71" w:rsidRPr="00126EB9">
        <w:rPr>
          <w:rFonts w:ascii="Times New Roman" w:hAnsi="Times New Roman"/>
          <w:sz w:val="24"/>
          <w:szCs w:val="24"/>
        </w:rPr>
        <w:t>rated an eight on a scale of 0</w:t>
      </w:r>
      <w:r w:rsidR="009148CC" w:rsidRPr="00126EB9">
        <w:rPr>
          <w:rFonts w:ascii="Times New Roman" w:hAnsi="Times New Roman"/>
          <w:sz w:val="24"/>
          <w:szCs w:val="24"/>
        </w:rPr>
        <w:t>-10, with 10 being the most intense pain.  M informed doctors that acupuncture had previously been effective in treating pain in his hip but had failed when attempted on his knee.  Williamson assessed M using clinical outcomes in routine evaluation (CORE) scores.  M scored significantly higher, which corresponds to worse condition, on the feelings of well-being, functioning, and level of perceived problems section</w:t>
      </w:r>
      <w:r w:rsidR="00DD601A" w:rsidRPr="00126EB9">
        <w:rPr>
          <w:rFonts w:ascii="Times New Roman" w:hAnsi="Times New Roman"/>
          <w:sz w:val="24"/>
          <w:szCs w:val="24"/>
        </w:rPr>
        <w:t>s</w:t>
      </w:r>
      <w:r w:rsidR="009148CC" w:rsidRPr="00126EB9">
        <w:rPr>
          <w:rFonts w:ascii="Times New Roman" w:hAnsi="Times New Roman"/>
          <w:sz w:val="24"/>
          <w:szCs w:val="24"/>
        </w:rPr>
        <w:t xml:space="preserve"> of the CORE than a sample taken from patients awaiting or receiving interventions for psychological problems.  </w:t>
      </w:r>
      <w:r w:rsidR="00DD601A" w:rsidRPr="00126EB9">
        <w:rPr>
          <w:rFonts w:ascii="Times New Roman" w:hAnsi="Times New Roman"/>
          <w:sz w:val="24"/>
          <w:szCs w:val="24"/>
        </w:rPr>
        <w:t xml:space="preserve">M seemed very angry at doctors for having failed him in previous attempts to relieve his pain.  Williamson then decided that M would be a good candidate for hypnotherapy.  </w:t>
      </w:r>
    </w:p>
    <w:p w:rsidR="00940801" w:rsidRPr="00126EB9" w:rsidRDefault="00DD601A" w:rsidP="00940801">
      <w:pPr>
        <w:spacing w:line="480" w:lineRule="auto"/>
        <w:ind w:firstLine="720"/>
        <w:jc w:val="left"/>
        <w:rPr>
          <w:rFonts w:ascii="Times New Roman" w:hAnsi="Times New Roman"/>
          <w:sz w:val="24"/>
          <w:szCs w:val="24"/>
        </w:rPr>
      </w:pPr>
      <w:r w:rsidRPr="00126EB9">
        <w:rPr>
          <w:rFonts w:ascii="Times New Roman" w:hAnsi="Times New Roman"/>
          <w:sz w:val="24"/>
          <w:szCs w:val="24"/>
        </w:rPr>
        <w:lastRenderedPageBreak/>
        <w:t xml:space="preserve">The </w:t>
      </w:r>
      <w:r w:rsidR="00940801" w:rsidRPr="00126EB9">
        <w:rPr>
          <w:rFonts w:ascii="Times New Roman" w:hAnsi="Times New Roman"/>
          <w:sz w:val="24"/>
          <w:szCs w:val="24"/>
        </w:rPr>
        <w:t xml:space="preserve">hypnotherapy </w:t>
      </w:r>
      <w:r w:rsidRPr="00126EB9">
        <w:rPr>
          <w:rFonts w:ascii="Times New Roman" w:hAnsi="Times New Roman"/>
          <w:sz w:val="24"/>
          <w:szCs w:val="24"/>
        </w:rPr>
        <w:t>session consisted of having M concentrate on calming thoughts and to describe a time when he felt very calm.  He was then instructed to recall the time he had acupuncture on his hip and the feelings that went along with it.  When h</w:t>
      </w:r>
      <w:r w:rsidR="00F15176">
        <w:rPr>
          <w:rFonts w:ascii="Times New Roman" w:hAnsi="Times New Roman"/>
          <w:sz w:val="24"/>
          <w:szCs w:val="24"/>
        </w:rPr>
        <w:t>e did this, he became noticeably</w:t>
      </w:r>
      <w:r w:rsidRPr="00126EB9">
        <w:rPr>
          <w:rFonts w:ascii="Times New Roman" w:hAnsi="Times New Roman"/>
          <w:sz w:val="24"/>
          <w:szCs w:val="24"/>
        </w:rPr>
        <w:t xml:space="preserve"> more relaxed in his chair.  He was then instructed to imagine a rocky place and to destroy the rocks that surrounded him.  When asked what he wanted to do with the little pieces, he replied that he wanted to sweep them away, which he then did.  M was now in a calm, relaxed state and had no barriers between himself and pain relief.  Williamson then asked M to focus his attention on his knee and describe how to make it more comfortable.  M replied that his pain level was now a zero.  </w:t>
      </w:r>
    </w:p>
    <w:p w:rsidR="002B33B2" w:rsidRPr="00126EB9" w:rsidRDefault="00DD601A" w:rsidP="0094080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After coming out of the trance, M still described his pain level as a </w:t>
      </w:r>
      <w:r w:rsidR="00F15176" w:rsidRPr="00126EB9">
        <w:rPr>
          <w:rFonts w:ascii="Times New Roman" w:hAnsi="Times New Roman"/>
          <w:sz w:val="24"/>
          <w:szCs w:val="24"/>
        </w:rPr>
        <w:t>zero</w:t>
      </w:r>
      <w:r w:rsidR="00F15176">
        <w:rPr>
          <w:rFonts w:ascii="Times New Roman" w:hAnsi="Times New Roman"/>
          <w:sz w:val="24"/>
          <w:szCs w:val="24"/>
        </w:rPr>
        <w:t>,</w:t>
      </w:r>
      <w:r w:rsidRPr="00126EB9">
        <w:rPr>
          <w:rFonts w:ascii="Times New Roman" w:hAnsi="Times New Roman"/>
          <w:sz w:val="24"/>
          <w:szCs w:val="24"/>
        </w:rPr>
        <w:t xml:space="preserve"> and at follow-ups two and eight weeks later, the pain had not returned.  A week after the session, M stopped taking medication for his knee, and at four and ten month follow-ups, he was still not taking medication and his knee was not presenting any problems.  </w:t>
      </w:r>
    </w:p>
    <w:p w:rsidR="00940801" w:rsidRPr="00126EB9" w:rsidRDefault="00940801" w:rsidP="0094080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There are many potential problems with this case study, namely that it is a case study.  It is a single account of a patient receiving hypnotherapy and was written by his therapist.  The risk of bias is very high in this example, however it is widely accepted that psychological causes can contribute to pain.  M felt a high degree of anger, and by addressing this in his session, he addressed a potential cause of his pain.  The measure of pain was also taken on a subjective scale, but the final score of zero is absolute, or corresponding to no pain whatsoever. </w:t>
      </w:r>
    </w:p>
    <w:p w:rsidR="00004D71" w:rsidRPr="00126EB9" w:rsidRDefault="00940801"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Oakley and Halligan (2002) describe the phenomenon of phantom limb pain.  </w:t>
      </w:r>
      <w:r w:rsidR="008E5CF6" w:rsidRPr="00126EB9">
        <w:rPr>
          <w:rFonts w:ascii="Times New Roman" w:hAnsi="Times New Roman"/>
          <w:sz w:val="24"/>
          <w:szCs w:val="24"/>
        </w:rPr>
        <w:t xml:space="preserve">It is believed that 70-100% of amputees still feel the sensation of their missing limb, and 50-85% of those amputees report pain as well.  This has been explained through the idea of brain structuring.  A specific area on the somatosensory and motor cortex of the brain corresponds to a </w:t>
      </w:r>
      <w:r w:rsidR="008E5CF6" w:rsidRPr="00126EB9">
        <w:rPr>
          <w:rFonts w:ascii="Times New Roman" w:hAnsi="Times New Roman"/>
          <w:sz w:val="24"/>
          <w:szCs w:val="24"/>
        </w:rPr>
        <w:lastRenderedPageBreak/>
        <w:t xml:space="preserve">specific area on the body.  So while a limb may be missing, the brain area that corresponds to it may still be structurally and functionally intact.  </w:t>
      </w:r>
    </w:p>
    <w:p w:rsidR="00004D71" w:rsidRPr="00126EB9" w:rsidRDefault="00004D71"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The authors then</w:t>
      </w:r>
      <w:r w:rsidR="008E5CF6" w:rsidRPr="00126EB9">
        <w:rPr>
          <w:rFonts w:ascii="Times New Roman" w:hAnsi="Times New Roman"/>
          <w:sz w:val="24"/>
          <w:szCs w:val="24"/>
        </w:rPr>
        <w:t xml:space="preserve"> describe the case of NB, whose left arm was pulled out of the shoulder joint with enough force to sever the nerves.  The arm was stil</w:t>
      </w:r>
      <w:r w:rsidRPr="00126EB9">
        <w:rPr>
          <w:rFonts w:ascii="Times New Roman" w:hAnsi="Times New Roman"/>
          <w:sz w:val="24"/>
          <w:szCs w:val="24"/>
        </w:rPr>
        <w:t>l attached</w:t>
      </w:r>
      <w:r w:rsidR="008E5CF6" w:rsidRPr="00126EB9">
        <w:rPr>
          <w:rFonts w:ascii="Times New Roman" w:hAnsi="Times New Roman"/>
          <w:sz w:val="24"/>
          <w:szCs w:val="24"/>
        </w:rPr>
        <w:t xml:space="preserve"> but was immobile and insensitive.</w:t>
      </w:r>
      <w:r w:rsidRPr="00126EB9">
        <w:rPr>
          <w:rFonts w:ascii="Times New Roman" w:hAnsi="Times New Roman"/>
          <w:sz w:val="24"/>
          <w:szCs w:val="24"/>
        </w:rPr>
        <w:t xml:space="preserve">  NB was tested using a mirror method.  His right arm was put in a box with a mirror in it, so that any movement made with it also looked as if it were occurring in his left arm.  The perception of his left arm moving around with no pain led to a temporary relief of the pain, </w:t>
      </w:r>
      <w:r w:rsidR="00F40720">
        <w:rPr>
          <w:rFonts w:ascii="Times New Roman" w:hAnsi="Times New Roman"/>
          <w:sz w:val="24"/>
          <w:szCs w:val="24"/>
        </w:rPr>
        <w:t>from a seven to a</w:t>
      </w:r>
      <w:r w:rsidRPr="00126EB9">
        <w:rPr>
          <w:rFonts w:ascii="Times New Roman" w:hAnsi="Times New Roman"/>
          <w:sz w:val="24"/>
          <w:szCs w:val="24"/>
        </w:rPr>
        <w:t xml:space="preserve"> zero on a scale of 0-10.  </w:t>
      </w:r>
      <w:r w:rsidR="008213BE" w:rsidRPr="00126EB9">
        <w:rPr>
          <w:rFonts w:ascii="Times New Roman" w:hAnsi="Times New Roman"/>
          <w:sz w:val="24"/>
          <w:szCs w:val="24"/>
        </w:rPr>
        <w:t>When the session was over, NB rated his pain a 2.</w:t>
      </w:r>
    </w:p>
    <w:p w:rsidR="002D7DB4" w:rsidRPr="00126EB9" w:rsidRDefault="00004D71"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Since this intervention proved successful through active participation, hypnosis using the same scenario was employed.  NB was asked to imagine the mirror method in which he had previously participated.  He was asked to look at the mirror while his right arm moved, and he reported feeling sensation in his left arm as well.  He again reported a zero level of pain</w:t>
      </w:r>
      <w:r w:rsidR="00F40720">
        <w:rPr>
          <w:rFonts w:ascii="Times New Roman" w:hAnsi="Times New Roman"/>
          <w:sz w:val="24"/>
          <w:szCs w:val="24"/>
        </w:rPr>
        <w:t>, down from a four</w:t>
      </w:r>
      <w:r w:rsidRPr="00126EB9">
        <w:rPr>
          <w:rFonts w:ascii="Times New Roman" w:hAnsi="Times New Roman"/>
          <w:sz w:val="24"/>
          <w:szCs w:val="24"/>
        </w:rPr>
        <w:t xml:space="preserve">.  </w:t>
      </w:r>
      <w:r w:rsidR="008213BE" w:rsidRPr="00126EB9">
        <w:rPr>
          <w:rFonts w:ascii="Times New Roman" w:hAnsi="Times New Roman"/>
          <w:sz w:val="24"/>
          <w:szCs w:val="24"/>
        </w:rPr>
        <w:t xml:space="preserve">The therapist also used age regression, in which he had NB imagine a time before he lost sensation in his arm.  NB reported zero pain during this experience as well.  </w:t>
      </w:r>
      <w:r w:rsidRPr="00126EB9">
        <w:rPr>
          <w:rFonts w:ascii="Times New Roman" w:hAnsi="Times New Roman"/>
          <w:sz w:val="24"/>
          <w:szCs w:val="24"/>
        </w:rPr>
        <w:t>When the hypnosis session ended, NB rated his pain a 2.5.</w:t>
      </w:r>
    </w:p>
    <w:p w:rsidR="008213BE" w:rsidRPr="00126EB9" w:rsidRDefault="008213BE"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Again, this is a single case study published in a journal dedicated to the study of hypnosis.  While there may be bias in the research, there may not.  A potential problem with this scenario is that NB was exposed to the mirror method before attempting it during hypnosis.  If it had been a novel idea, the results may have been different.  The results may not be generalizable to the greater population of those experiencing phantom limb pain, as many of them do not still have their limb, albeit an immobile and insensitive one.  </w:t>
      </w:r>
      <w:r w:rsidRPr="00126EB9">
        <w:rPr>
          <w:rFonts w:ascii="Times New Roman" w:hAnsi="Times New Roman"/>
          <w:sz w:val="24"/>
          <w:szCs w:val="24"/>
        </w:rPr>
        <w:tab/>
      </w:r>
      <w:r w:rsidRPr="00126EB9">
        <w:rPr>
          <w:rFonts w:ascii="Times New Roman" w:hAnsi="Times New Roman"/>
          <w:sz w:val="24"/>
          <w:szCs w:val="24"/>
        </w:rPr>
        <w:tab/>
      </w:r>
    </w:p>
    <w:p w:rsidR="008213BE" w:rsidRPr="00126EB9" w:rsidRDefault="008213BE"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In another </w:t>
      </w:r>
      <w:r w:rsidR="003E257F" w:rsidRPr="00126EB9">
        <w:rPr>
          <w:rFonts w:ascii="Times New Roman" w:hAnsi="Times New Roman"/>
          <w:sz w:val="24"/>
          <w:szCs w:val="24"/>
        </w:rPr>
        <w:t xml:space="preserve">study focusing on phantom limb pain, Bamford (2006) used 25 amputees who had been on medications </w:t>
      </w:r>
      <w:r w:rsidR="002C6A7C">
        <w:rPr>
          <w:rFonts w:ascii="Times New Roman" w:hAnsi="Times New Roman"/>
          <w:sz w:val="24"/>
          <w:szCs w:val="24"/>
        </w:rPr>
        <w:t>including antidepressants, anti-</w:t>
      </w:r>
      <w:r w:rsidR="003E257F" w:rsidRPr="00126EB9">
        <w:rPr>
          <w:rFonts w:ascii="Times New Roman" w:hAnsi="Times New Roman"/>
          <w:sz w:val="24"/>
          <w:szCs w:val="24"/>
        </w:rPr>
        <w:t xml:space="preserve">epileptics, and analgesics for phantom </w:t>
      </w:r>
      <w:r w:rsidR="003E257F" w:rsidRPr="00126EB9">
        <w:rPr>
          <w:rFonts w:ascii="Times New Roman" w:hAnsi="Times New Roman"/>
          <w:sz w:val="24"/>
          <w:szCs w:val="24"/>
        </w:rPr>
        <w:lastRenderedPageBreak/>
        <w:t xml:space="preserve">limb pain for years despite unsuccessful relief.  Four therapies were used in their treatments.  These were hypnotic analgesia, visualization and movement of an imaginary limb, psychological therapies, and self-hypnosis.  </w:t>
      </w:r>
      <w:r w:rsidR="007142C4" w:rsidRPr="00126EB9">
        <w:rPr>
          <w:rFonts w:ascii="Times New Roman" w:hAnsi="Times New Roman"/>
          <w:sz w:val="24"/>
          <w:szCs w:val="24"/>
        </w:rPr>
        <w:t xml:space="preserve">Not all participants used self-hypnosis and those who did showed an almost significantly higher rate of improvement, p = 0.07, than those who did not.  Bamford suggests that using self-hypnosis to reduce pain is an area that warrants more study.  </w:t>
      </w:r>
    </w:p>
    <w:p w:rsidR="007142C4" w:rsidRPr="00126EB9" w:rsidRDefault="007142C4" w:rsidP="00004D71">
      <w:pPr>
        <w:spacing w:line="480" w:lineRule="auto"/>
        <w:ind w:firstLine="720"/>
        <w:jc w:val="left"/>
        <w:rPr>
          <w:rFonts w:ascii="Times New Roman" w:hAnsi="Times New Roman"/>
          <w:sz w:val="24"/>
          <w:szCs w:val="24"/>
        </w:rPr>
      </w:pPr>
      <w:r w:rsidRPr="00126EB9">
        <w:rPr>
          <w:rFonts w:ascii="Times New Roman" w:hAnsi="Times New Roman"/>
          <w:sz w:val="24"/>
          <w:szCs w:val="24"/>
        </w:rPr>
        <w:t xml:space="preserve">Bamford’s study was very comprehensive.  It used males and females who had either </w:t>
      </w:r>
      <w:r w:rsidR="00F15176">
        <w:rPr>
          <w:rFonts w:ascii="Times New Roman" w:hAnsi="Times New Roman"/>
          <w:sz w:val="24"/>
          <w:szCs w:val="24"/>
        </w:rPr>
        <w:t>upper or lower body amputations</w:t>
      </w:r>
      <w:r w:rsidRPr="00126EB9">
        <w:rPr>
          <w:rFonts w:ascii="Times New Roman" w:hAnsi="Times New Roman"/>
          <w:sz w:val="24"/>
          <w:szCs w:val="24"/>
        </w:rPr>
        <w:t xml:space="preserve"> from trauma, vascular problems, or cancer.  Pain was felt in </w:t>
      </w:r>
      <w:r w:rsidR="009F4CB8" w:rsidRPr="00126EB9">
        <w:rPr>
          <w:rFonts w:ascii="Times New Roman" w:hAnsi="Times New Roman"/>
          <w:sz w:val="24"/>
          <w:szCs w:val="24"/>
        </w:rPr>
        <w:t xml:space="preserve">the upper portion of the limb for some participants, the middle for others, and the bottom for the rest.  </w:t>
      </w:r>
      <w:r w:rsidRPr="00126EB9">
        <w:rPr>
          <w:rFonts w:ascii="Times New Roman" w:hAnsi="Times New Roman"/>
          <w:sz w:val="24"/>
          <w:szCs w:val="24"/>
        </w:rPr>
        <w:t xml:space="preserve">For all varieties of phantom limb pain, there </w:t>
      </w:r>
      <w:r w:rsidR="009F4CB8" w:rsidRPr="00126EB9">
        <w:rPr>
          <w:rFonts w:ascii="Times New Roman" w:hAnsi="Times New Roman"/>
          <w:sz w:val="24"/>
          <w:szCs w:val="24"/>
        </w:rPr>
        <w:t xml:space="preserve">was improvement.  An additional benefit of the treatment was that after hypnosis, some participants that still had a physical limb were able to wiggle the toes or fingers of the limb.  Some participants with prosthetic limbs reported feeling as if they were walking on the limb, not a prosthetic.  </w:t>
      </w:r>
    </w:p>
    <w:p w:rsidR="002D7DB4" w:rsidRDefault="00126EB9" w:rsidP="0082373D">
      <w:pPr>
        <w:spacing w:line="480" w:lineRule="auto"/>
        <w:jc w:val="left"/>
        <w:rPr>
          <w:rFonts w:ascii="Times New Roman" w:hAnsi="Times New Roman"/>
          <w:sz w:val="24"/>
          <w:szCs w:val="24"/>
        </w:rPr>
      </w:pPr>
      <w:r>
        <w:rPr>
          <w:rFonts w:ascii="Courier New" w:hAnsi="Courier New" w:cs="Courier New"/>
          <w:sz w:val="24"/>
          <w:szCs w:val="24"/>
        </w:rPr>
        <w:tab/>
      </w:r>
      <w:r w:rsidRPr="00126EB9">
        <w:rPr>
          <w:rFonts w:ascii="Times New Roman" w:hAnsi="Times New Roman"/>
          <w:sz w:val="24"/>
          <w:szCs w:val="24"/>
        </w:rPr>
        <w:t>Smith, Barabasz, and Barabasz (</w:t>
      </w:r>
      <w:r>
        <w:rPr>
          <w:rFonts w:ascii="Times New Roman" w:hAnsi="Times New Roman"/>
          <w:sz w:val="24"/>
          <w:szCs w:val="24"/>
        </w:rPr>
        <w:t>1996) explored the use of hypnosis and distraction in low- and high-hypnotizable children with cancer or blood disorders.  The 27 children were test</w:t>
      </w:r>
      <w:r w:rsidR="00F15176">
        <w:rPr>
          <w:rFonts w:ascii="Times New Roman" w:hAnsi="Times New Roman"/>
          <w:sz w:val="24"/>
          <w:szCs w:val="24"/>
        </w:rPr>
        <w:t>ed</w:t>
      </w:r>
      <w:r>
        <w:rPr>
          <w:rFonts w:ascii="Times New Roman" w:hAnsi="Times New Roman"/>
          <w:sz w:val="24"/>
          <w:szCs w:val="24"/>
        </w:rPr>
        <w:t xml:space="preserve"> for level of hypnotizability.  </w:t>
      </w:r>
      <w:r w:rsidR="00FD7135">
        <w:rPr>
          <w:rFonts w:ascii="Times New Roman" w:hAnsi="Times New Roman"/>
          <w:sz w:val="24"/>
          <w:szCs w:val="24"/>
        </w:rPr>
        <w:t xml:space="preserve">The children were randomly assigned to either hypnosis or distraction treatments.  The hypnosis and distraction were performed by the parents, who were trained by professionals.  The children all took the Children’s Global Rating Scale for Pain, a self-rating scale suitable for children.  The child points to a line (1 being a flat line—no pain, 5 being a high frequency wave—intense pain) that corresponds to their level of pain, before and after treatment. </w:t>
      </w:r>
    </w:p>
    <w:p w:rsidR="00FD7135" w:rsidRDefault="00FD7135" w:rsidP="0082373D">
      <w:pPr>
        <w:spacing w:line="480" w:lineRule="auto"/>
        <w:jc w:val="left"/>
        <w:rPr>
          <w:rFonts w:ascii="Times New Roman" w:hAnsi="Times New Roman"/>
          <w:sz w:val="24"/>
          <w:szCs w:val="24"/>
        </w:rPr>
      </w:pPr>
      <w:r>
        <w:rPr>
          <w:rFonts w:ascii="Times New Roman" w:hAnsi="Times New Roman"/>
          <w:sz w:val="24"/>
          <w:szCs w:val="24"/>
        </w:rPr>
        <w:tab/>
        <w:t>Results show that those receiving hypnosis and those receiving distraction did not dif</w:t>
      </w:r>
      <w:r w:rsidR="00F40720">
        <w:rPr>
          <w:rFonts w:ascii="Times New Roman" w:hAnsi="Times New Roman"/>
          <w:sz w:val="24"/>
          <w:szCs w:val="24"/>
        </w:rPr>
        <w:t>fer significantly in reduction of</w:t>
      </w:r>
      <w:r>
        <w:rPr>
          <w:rFonts w:ascii="Times New Roman" w:hAnsi="Times New Roman"/>
          <w:sz w:val="24"/>
          <w:szCs w:val="24"/>
        </w:rPr>
        <w:t xml:space="preserve"> pain.  However, those children who show a high level of hypnotizability benefit significantly more from hypnosis than those children who show a low </w:t>
      </w:r>
      <w:r>
        <w:rPr>
          <w:rFonts w:ascii="Times New Roman" w:hAnsi="Times New Roman"/>
          <w:sz w:val="24"/>
          <w:szCs w:val="24"/>
        </w:rPr>
        <w:lastRenderedPageBreak/>
        <w:t>level of hypnotizability.  Those who aren’t as hypnotizable benefit significantly more from distraction.</w:t>
      </w:r>
      <w:r w:rsidR="00674655">
        <w:rPr>
          <w:rFonts w:ascii="Times New Roman" w:hAnsi="Times New Roman"/>
          <w:sz w:val="24"/>
          <w:szCs w:val="24"/>
        </w:rPr>
        <w:t xml:space="preserve">  The interaction between condition and hypnotizability is very significant with a probability less than </w:t>
      </w:r>
      <w:r w:rsidR="00F40720">
        <w:rPr>
          <w:rFonts w:ascii="Times New Roman" w:hAnsi="Times New Roman"/>
          <w:sz w:val="24"/>
          <w:szCs w:val="24"/>
        </w:rPr>
        <w:t>0</w:t>
      </w:r>
      <w:r w:rsidR="00674655">
        <w:rPr>
          <w:rFonts w:ascii="Times New Roman" w:hAnsi="Times New Roman"/>
          <w:sz w:val="24"/>
          <w:szCs w:val="24"/>
        </w:rPr>
        <w:t xml:space="preserve">.001.  </w:t>
      </w:r>
    </w:p>
    <w:p w:rsidR="00674655" w:rsidRDefault="00674655" w:rsidP="0082373D">
      <w:pPr>
        <w:spacing w:line="480" w:lineRule="auto"/>
        <w:jc w:val="left"/>
        <w:rPr>
          <w:rFonts w:ascii="Times New Roman" w:hAnsi="Times New Roman"/>
          <w:sz w:val="24"/>
          <w:szCs w:val="24"/>
        </w:rPr>
      </w:pPr>
      <w:r>
        <w:rPr>
          <w:rFonts w:ascii="Times New Roman" w:hAnsi="Times New Roman"/>
          <w:sz w:val="24"/>
          <w:szCs w:val="24"/>
        </w:rPr>
        <w:tab/>
        <w:t>While this study used a relatively small sample, the results will aid in the treatment of pain in the future.  The findings suggest that highly hypnotizable patients can benefit greatly from hypnotic interventions.  Likewise, those who are less hypnotizable may benefit from such interventions as distraction.  While other studies suggest that level of hypnotizability are not important, this study illustrates the importance of measuring the level pre-treatment to tailor the treatment to the patient.  Hypnosis can be attempted even in those who do not show a high level of susceptibility to hypnosis if no other option seems to decrease pain in the patient.</w:t>
      </w:r>
    </w:p>
    <w:p w:rsidR="00FD7135" w:rsidRPr="00126EB9" w:rsidRDefault="00674655" w:rsidP="0082373D">
      <w:pPr>
        <w:spacing w:line="480" w:lineRule="auto"/>
        <w:jc w:val="left"/>
        <w:rPr>
          <w:rFonts w:ascii="Times New Roman" w:hAnsi="Times New Roman"/>
          <w:sz w:val="24"/>
          <w:szCs w:val="24"/>
        </w:rPr>
      </w:pPr>
      <w:r>
        <w:rPr>
          <w:rFonts w:ascii="Times New Roman" w:hAnsi="Times New Roman"/>
          <w:sz w:val="24"/>
          <w:szCs w:val="24"/>
        </w:rPr>
        <w:tab/>
        <w:t xml:space="preserve">The study of hypnosis as treatment for pain is still relatively new.  There are those who feel that pain is mostly physiological and can therefore not be treated psychologically.  However, the body of research in support of hypnosis is so large and diverse, it at least warrants more study to corroborate the validity and reliability of the results.  </w:t>
      </w:r>
      <w:r w:rsidR="005A3904">
        <w:rPr>
          <w:rFonts w:ascii="Times New Roman" w:hAnsi="Times New Roman"/>
          <w:sz w:val="24"/>
          <w:szCs w:val="24"/>
        </w:rPr>
        <w:t xml:space="preserve">Longitudinal studies should be conducted in the future to determine if the effects of hypnosis are lasting or if hypnosis needs to be ongoing or repeated to be effective.  More kinds of pain also need to be addressed, as a large portion of the literature presently focuses on burn patients and those experiencing phantom limb pain.  </w:t>
      </w:r>
      <w:r>
        <w:rPr>
          <w:rFonts w:ascii="Times New Roman" w:hAnsi="Times New Roman"/>
          <w:sz w:val="24"/>
          <w:szCs w:val="24"/>
        </w:rPr>
        <w:t>People with chronic pain now have an alternative to traditional treatments such as analgesic</w:t>
      </w:r>
      <w:r w:rsidR="005A3904">
        <w:rPr>
          <w:rFonts w:ascii="Times New Roman" w:hAnsi="Times New Roman"/>
          <w:sz w:val="24"/>
          <w:szCs w:val="24"/>
        </w:rPr>
        <w:t xml:space="preserve"> medications that may reduce pain more effectively than anything previously attempted.</w:t>
      </w:r>
      <w:r>
        <w:rPr>
          <w:rFonts w:ascii="Times New Roman" w:hAnsi="Times New Roman"/>
          <w:sz w:val="24"/>
          <w:szCs w:val="24"/>
        </w:rPr>
        <w:t xml:space="preserve">  </w:t>
      </w:r>
    </w:p>
    <w:p w:rsidR="00674655" w:rsidRDefault="00674655" w:rsidP="002D7DB4">
      <w:pPr>
        <w:spacing w:line="480" w:lineRule="auto"/>
        <w:jc w:val="center"/>
        <w:rPr>
          <w:rFonts w:ascii="Times New Roman" w:hAnsi="Times New Roman"/>
          <w:sz w:val="24"/>
          <w:szCs w:val="24"/>
        </w:rPr>
      </w:pPr>
    </w:p>
    <w:p w:rsidR="00674655" w:rsidRDefault="00674655" w:rsidP="002D7DB4">
      <w:pPr>
        <w:spacing w:line="480" w:lineRule="auto"/>
        <w:jc w:val="center"/>
        <w:rPr>
          <w:rFonts w:ascii="Times New Roman" w:hAnsi="Times New Roman"/>
          <w:sz w:val="24"/>
          <w:szCs w:val="24"/>
        </w:rPr>
      </w:pPr>
    </w:p>
    <w:p w:rsidR="00674655" w:rsidRDefault="00674655" w:rsidP="002D7DB4">
      <w:pPr>
        <w:spacing w:line="480" w:lineRule="auto"/>
        <w:jc w:val="center"/>
        <w:rPr>
          <w:rFonts w:ascii="Times New Roman" w:hAnsi="Times New Roman"/>
          <w:sz w:val="24"/>
          <w:szCs w:val="24"/>
        </w:rPr>
      </w:pPr>
    </w:p>
    <w:p w:rsidR="00674655" w:rsidRDefault="00674655" w:rsidP="002D7DB4">
      <w:pPr>
        <w:spacing w:line="480" w:lineRule="auto"/>
        <w:jc w:val="center"/>
        <w:rPr>
          <w:rFonts w:ascii="Times New Roman" w:hAnsi="Times New Roman"/>
          <w:sz w:val="24"/>
          <w:szCs w:val="24"/>
        </w:rPr>
      </w:pPr>
    </w:p>
    <w:p w:rsidR="002D7DB4" w:rsidRPr="00126EB9" w:rsidRDefault="00940801" w:rsidP="002D7DB4">
      <w:pPr>
        <w:spacing w:line="480" w:lineRule="auto"/>
        <w:jc w:val="center"/>
        <w:rPr>
          <w:rFonts w:ascii="Times New Roman" w:hAnsi="Times New Roman"/>
          <w:sz w:val="24"/>
          <w:szCs w:val="24"/>
        </w:rPr>
      </w:pPr>
      <w:r w:rsidRPr="00126EB9">
        <w:rPr>
          <w:rFonts w:ascii="Times New Roman" w:hAnsi="Times New Roman"/>
          <w:sz w:val="24"/>
          <w:szCs w:val="24"/>
        </w:rPr>
        <w:lastRenderedPageBreak/>
        <w:t>Reference</w:t>
      </w:r>
      <w:r w:rsidR="002D7DB4" w:rsidRPr="00126EB9">
        <w:rPr>
          <w:rFonts w:ascii="Times New Roman" w:hAnsi="Times New Roman"/>
          <w:sz w:val="24"/>
          <w:szCs w:val="24"/>
        </w:rPr>
        <w:t>s</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Askay, S., Patterson, D., Jensen, M., &amp; Sharar, S. (2007). A randomized controlled trial of hypnosis for burn wound care. </w:t>
      </w:r>
      <w:r w:rsidRPr="00126EB9">
        <w:rPr>
          <w:rFonts w:ascii="Times New Roman" w:hAnsi="Times New Roman"/>
          <w:i/>
          <w:iCs/>
          <w:sz w:val="24"/>
          <w:szCs w:val="24"/>
        </w:rPr>
        <w:t>Rehabilitation Psychology</w:t>
      </w:r>
      <w:r w:rsidRPr="00126EB9">
        <w:rPr>
          <w:rFonts w:ascii="Times New Roman" w:hAnsi="Times New Roman"/>
          <w:sz w:val="24"/>
          <w:szCs w:val="24"/>
        </w:rPr>
        <w:t xml:space="preserve">, </w:t>
      </w:r>
      <w:r w:rsidRPr="00126EB9">
        <w:rPr>
          <w:rFonts w:ascii="Times New Roman" w:hAnsi="Times New Roman"/>
          <w:i/>
          <w:iCs/>
          <w:sz w:val="24"/>
          <w:szCs w:val="24"/>
        </w:rPr>
        <w:t>52</w:t>
      </w:r>
      <w:r w:rsidRPr="00126EB9">
        <w:rPr>
          <w:rFonts w:ascii="Times New Roman" w:hAnsi="Times New Roman"/>
          <w:sz w:val="24"/>
          <w:szCs w:val="24"/>
        </w:rPr>
        <w:t>(3), 247-253.</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Bamford, C. (2006). A multifaceted approach to the treatment of phantom limb pain using hypnosis. </w:t>
      </w:r>
      <w:r w:rsidRPr="00126EB9">
        <w:rPr>
          <w:rFonts w:ascii="Times New Roman" w:hAnsi="Times New Roman"/>
          <w:i/>
          <w:iCs/>
          <w:sz w:val="24"/>
          <w:szCs w:val="24"/>
        </w:rPr>
        <w:t>Contemporary Hypnosis</w:t>
      </w:r>
      <w:r w:rsidRPr="00126EB9">
        <w:rPr>
          <w:rFonts w:ascii="Times New Roman" w:hAnsi="Times New Roman"/>
          <w:sz w:val="24"/>
          <w:szCs w:val="24"/>
        </w:rPr>
        <w:t xml:space="preserve">, </w:t>
      </w:r>
      <w:r w:rsidRPr="00126EB9">
        <w:rPr>
          <w:rFonts w:ascii="Times New Roman" w:hAnsi="Times New Roman"/>
          <w:i/>
          <w:iCs/>
          <w:sz w:val="24"/>
          <w:szCs w:val="24"/>
        </w:rPr>
        <w:t>23</w:t>
      </w:r>
      <w:r w:rsidRPr="00126EB9">
        <w:rPr>
          <w:rFonts w:ascii="Times New Roman" w:hAnsi="Times New Roman"/>
          <w:sz w:val="24"/>
          <w:szCs w:val="24"/>
        </w:rPr>
        <w:t>(3), 115-126.</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Harandi, A., Esfandani, A., &amp; Shakibaei, F. (2004). The effect of hypnotherapy on procedural pain and state anxiety related to physiotherapy in women hospitalized in a burn unit. </w:t>
      </w:r>
      <w:r w:rsidRPr="00126EB9">
        <w:rPr>
          <w:rFonts w:ascii="Times New Roman" w:hAnsi="Times New Roman"/>
          <w:i/>
          <w:iCs/>
          <w:sz w:val="24"/>
          <w:szCs w:val="24"/>
        </w:rPr>
        <w:t>Contemporary Hypnosis</w:t>
      </w:r>
      <w:r w:rsidRPr="00126EB9">
        <w:rPr>
          <w:rFonts w:ascii="Times New Roman" w:hAnsi="Times New Roman"/>
          <w:sz w:val="24"/>
          <w:szCs w:val="24"/>
        </w:rPr>
        <w:t xml:space="preserve">, </w:t>
      </w:r>
      <w:r w:rsidRPr="00126EB9">
        <w:rPr>
          <w:rFonts w:ascii="Times New Roman" w:hAnsi="Times New Roman"/>
          <w:i/>
          <w:iCs/>
          <w:sz w:val="24"/>
          <w:szCs w:val="24"/>
        </w:rPr>
        <w:t>21</w:t>
      </w:r>
      <w:r w:rsidRPr="00126EB9">
        <w:rPr>
          <w:rFonts w:ascii="Times New Roman" w:hAnsi="Times New Roman"/>
          <w:sz w:val="24"/>
          <w:szCs w:val="24"/>
        </w:rPr>
        <w:t>(1), 28-34.</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Oakley, D., &amp; Halligan, P. (2002). Hypnotic mirrors and phantom pain: A single case study. </w:t>
      </w:r>
      <w:r w:rsidRPr="00126EB9">
        <w:rPr>
          <w:rFonts w:ascii="Times New Roman" w:hAnsi="Times New Roman"/>
          <w:i/>
          <w:iCs/>
          <w:sz w:val="24"/>
          <w:szCs w:val="24"/>
        </w:rPr>
        <w:t>Contemporary Hypnosis</w:t>
      </w:r>
      <w:r w:rsidRPr="00126EB9">
        <w:rPr>
          <w:rFonts w:ascii="Times New Roman" w:hAnsi="Times New Roman"/>
          <w:sz w:val="24"/>
          <w:szCs w:val="24"/>
        </w:rPr>
        <w:t xml:space="preserve">, </w:t>
      </w:r>
      <w:r w:rsidRPr="00126EB9">
        <w:rPr>
          <w:rFonts w:ascii="Times New Roman" w:hAnsi="Times New Roman"/>
          <w:i/>
          <w:iCs/>
          <w:sz w:val="24"/>
          <w:szCs w:val="24"/>
        </w:rPr>
        <w:t>19</w:t>
      </w:r>
      <w:r w:rsidRPr="00126EB9">
        <w:rPr>
          <w:rFonts w:ascii="Times New Roman" w:hAnsi="Times New Roman"/>
          <w:sz w:val="24"/>
          <w:szCs w:val="24"/>
        </w:rPr>
        <w:t>(2), 75-84.</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Patterson, D., &amp; Ptacek, J. (1997). Baseline pain as a moderator of hypnotic analgesia for burn injury treatment. </w:t>
      </w:r>
      <w:r w:rsidRPr="00126EB9">
        <w:rPr>
          <w:rFonts w:ascii="Times New Roman" w:hAnsi="Times New Roman"/>
          <w:i/>
          <w:iCs/>
          <w:sz w:val="24"/>
          <w:szCs w:val="24"/>
        </w:rPr>
        <w:t>Journal of Consulting and Clinical Psychology</w:t>
      </w:r>
      <w:r w:rsidRPr="00126EB9">
        <w:rPr>
          <w:rFonts w:ascii="Times New Roman" w:hAnsi="Times New Roman"/>
          <w:sz w:val="24"/>
          <w:szCs w:val="24"/>
        </w:rPr>
        <w:t xml:space="preserve">, </w:t>
      </w:r>
      <w:r w:rsidRPr="00126EB9">
        <w:rPr>
          <w:rFonts w:ascii="Times New Roman" w:hAnsi="Times New Roman"/>
          <w:i/>
          <w:iCs/>
          <w:sz w:val="24"/>
          <w:szCs w:val="24"/>
        </w:rPr>
        <w:t>65</w:t>
      </w:r>
      <w:r w:rsidRPr="00126EB9">
        <w:rPr>
          <w:rFonts w:ascii="Times New Roman" w:hAnsi="Times New Roman"/>
          <w:sz w:val="24"/>
          <w:szCs w:val="24"/>
        </w:rPr>
        <w:t>(1), 60-67.</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Smith, J., Barabasz, A., &amp; Barabasz, M. (1996). Comparison of hypnosis and distraction in severely ill children undergoing painful medical procedures. </w:t>
      </w:r>
      <w:r w:rsidRPr="00126EB9">
        <w:rPr>
          <w:rFonts w:ascii="Times New Roman" w:hAnsi="Times New Roman"/>
          <w:i/>
          <w:iCs/>
          <w:sz w:val="24"/>
          <w:szCs w:val="24"/>
        </w:rPr>
        <w:t>Journal of Counseling Psychology</w:t>
      </w:r>
      <w:r w:rsidRPr="00126EB9">
        <w:rPr>
          <w:rFonts w:ascii="Times New Roman" w:hAnsi="Times New Roman"/>
          <w:sz w:val="24"/>
          <w:szCs w:val="24"/>
        </w:rPr>
        <w:t xml:space="preserve">, </w:t>
      </w:r>
      <w:r w:rsidRPr="00126EB9">
        <w:rPr>
          <w:rFonts w:ascii="Times New Roman" w:hAnsi="Times New Roman"/>
          <w:i/>
          <w:iCs/>
          <w:sz w:val="24"/>
          <w:szCs w:val="24"/>
        </w:rPr>
        <w:t>43</w:t>
      </w:r>
      <w:r w:rsidRPr="00126EB9">
        <w:rPr>
          <w:rFonts w:ascii="Times New Roman" w:hAnsi="Times New Roman"/>
          <w:sz w:val="24"/>
          <w:szCs w:val="24"/>
        </w:rPr>
        <w:t>(2), 187-195.</w:t>
      </w:r>
    </w:p>
    <w:p w:rsidR="002D7DB4" w:rsidRPr="00126EB9" w:rsidRDefault="002D7DB4" w:rsidP="002D7DB4">
      <w:pPr>
        <w:spacing w:line="480" w:lineRule="auto"/>
        <w:ind w:left="720" w:hanging="720"/>
        <w:jc w:val="left"/>
        <w:rPr>
          <w:rFonts w:ascii="Times New Roman" w:hAnsi="Times New Roman"/>
          <w:sz w:val="24"/>
          <w:szCs w:val="24"/>
        </w:rPr>
      </w:pPr>
      <w:r w:rsidRPr="00126EB9">
        <w:rPr>
          <w:rFonts w:ascii="Times New Roman" w:hAnsi="Times New Roman"/>
          <w:sz w:val="24"/>
          <w:szCs w:val="24"/>
        </w:rPr>
        <w:t xml:space="preserve">Williamson, A. (2002). Chronic psychosomatic pain alleviated by brief therapy. </w:t>
      </w:r>
      <w:r w:rsidRPr="00126EB9">
        <w:rPr>
          <w:rFonts w:ascii="Times New Roman" w:hAnsi="Times New Roman"/>
          <w:i/>
          <w:iCs/>
          <w:sz w:val="24"/>
          <w:szCs w:val="24"/>
        </w:rPr>
        <w:t>Contemporary Hypnosis</w:t>
      </w:r>
      <w:r w:rsidRPr="00126EB9">
        <w:rPr>
          <w:rFonts w:ascii="Times New Roman" w:hAnsi="Times New Roman"/>
          <w:sz w:val="24"/>
          <w:szCs w:val="24"/>
        </w:rPr>
        <w:t xml:space="preserve">, </w:t>
      </w:r>
      <w:r w:rsidRPr="00126EB9">
        <w:rPr>
          <w:rFonts w:ascii="Times New Roman" w:hAnsi="Times New Roman"/>
          <w:i/>
          <w:iCs/>
          <w:sz w:val="24"/>
          <w:szCs w:val="24"/>
        </w:rPr>
        <w:t>19</w:t>
      </w:r>
      <w:r w:rsidRPr="00126EB9">
        <w:rPr>
          <w:rFonts w:ascii="Times New Roman" w:hAnsi="Times New Roman"/>
          <w:sz w:val="24"/>
          <w:szCs w:val="24"/>
        </w:rPr>
        <w:t>(3), 118-124.</w:t>
      </w:r>
    </w:p>
    <w:sectPr w:rsidR="002D7DB4" w:rsidRPr="00126EB9" w:rsidSect="0082373D">
      <w:head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2E" w:rsidRDefault="00090D2E" w:rsidP="001458C3">
      <w:r>
        <w:separator/>
      </w:r>
    </w:p>
  </w:endnote>
  <w:endnote w:type="continuationSeparator" w:id="0">
    <w:p w:rsidR="00090D2E" w:rsidRDefault="00090D2E" w:rsidP="0014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2E" w:rsidRDefault="00090D2E" w:rsidP="001458C3">
      <w:r>
        <w:separator/>
      </w:r>
    </w:p>
  </w:footnote>
  <w:footnote w:type="continuationSeparator" w:id="0">
    <w:p w:rsidR="00090D2E" w:rsidRDefault="00090D2E" w:rsidP="0014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55" w:rsidRPr="00126EB9" w:rsidRDefault="00674655">
    <w:pPr>
      <w:pStyle w:val="Header"/>
      <w:rPr>
        <w:rFonts w:ascii="Times New Roman" w:hAnsi="Times New Roman"/>
        <w:sz w:val="24"/>
        <w:szCs w:val="24"/>
      </w:rPr>
    </w:pPr>
    <w:r w:rsidRPr="00126EB9">
      <w:rPr>
        <w:rFonts w:ascii="Times New Roman" w:hAnsi="Times New Roman"/>
        <w:sz w:val="24"/>
        <w:szCs w:val="24"/>
      </w:rPr>
      <w:t xml:space="preserve">Effectiveness of Hypnosis     </w:t>
    </w:r>
    <w:r w:rsidRPr="00126EB9">
      <w:rPr>
        <w:rFonts w:ascii="Times New Roman" w:hAnsi="Times New Roman"/>
        <w:sz w:val="24"/>
        <w:szCs w:val="24"/>
      </w:rPr>
      <w:fldChar w:fldCharType="begin"/>
    </w:r>
    <w:r w:rsidRPr="00126EB9">
      <w:rPr>
        <w:rFonts w:ascii="Times New Roman" w:hAnsi="Times New Roman"/>
        <w:sz w:val="24"/>
        <w:szCs w:val="24"/>
      </w:rPr>
      <w:instrText xml:space="preserve"> PAGE   \* MERGEFORMAT </w:instrText>
    </w:r>
    <w:r w:rsidRPr="00126EB9">
      <w:rPr>
        <w:rFonts w:ascii="Times New Roman" w:hAnsi="Times New Roman"/>
        <w:sz w:val="24"/>
        <w:szCs w:val="24"/>
      </w:rPr>
      <w:fldChar w:fldCharType="separate"/>
    </w:r>
    <w:r w:rsidR="00E845CE">
      <w:rPr>
        <w:rFonts w:ascii="Times New Roman" w:hAnsi="Times New Roman"/>
        <w:noProof/>
        <w:sz w:val="24"/>
        <w:szCs w:val="24"/>
      </w:rPr>
      <w:t>9</w:t>
    </w:r>
    <w:r w:rsidRPr="00126EB9">
      <w:rPr>
        <w:rFonts w:ascii="Times New Roman" w:hAnsi="Times New Roman"/>
        <w:sz w:val="24"/>
        <w:szCs w:val="24"/>
      </w:rPr>
      <w:fldChar w:fldCharType="end"/>
    </w:r>
  </w:p>
  <w:p w:rsidR="00674655" w:rsidRPr="001458C3" w:rsidRDefault="00674655" w:rsidP="0082373D">
    <w:pPr>
      <w:pStyle w:val="Header"/>
      <w:jc w:val="both"/>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grammar="clean"/>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C3"/>
    <w:rsid w:val="00004D71"/>
    <w:rsid w:val="00090D2E"/>
    <w:rsid w:val="000A420D"/>
    <w:rsid w:val="00126EB9"/>
    <w:rsid w:val="001458C3"/>
    <w:rsid w:val="001800C9"/>
    <w:rsid w:val="00226100"/>
    <w:rsid w:val="002B33B2"/>
    <w:rsid w:val="002C6A7C"/>
    <w:rsid w:val="002D7DB4"/>
    <w:rsid w:val="003413D1"/>
    <w:rsid w:val="00354538"/>
    <w:rsid w:val="003E257F"/>
    <w:rsid w:val="003E5443"/>
    <w:rsid w:val="00463B7E"/>
    <w:rsid w:val="00473B92"/>
    <w:rsid w:val="005A3904"/>
    <w:rsid w:val="00606E94"/>
    <w:rsid w:val="00610035"/>
    <w:rsid w:val="00657C53"/>
    <w:rsid w:val="00674655"/>
    <w:rsid w:val="006E1D51"/>
    <w:rsid w:val="007142C4"/>
    <w:rsid w:val="0074674E"/>
    <w:rsid w:val="007B1C2B"/>
    <w:rsid w:val="008213BE"/>
    <w:rsid w:val="0082373D"/>
    <w:rsid w:val="008A52B8"/>
    <w:rsid w:val="008D7653"/>
    <w:rsid w:val="008E5CF6"/>
    <w:rsid w:val="009148CC"/>
    <w:rsid w:val="00940801"/>
    <w:rsid w:val="009F4CB8"/>
    <w:rsid w:val="00A82AC2"/>
    <w:rsid w:val="00B97FDF"/>
    <w:rsid w:val="00BE4203"/>
    <w:rsid w:val="00C76FBA"/>
    <w:rsid w:val="00CB314F"/>
    <w:rsid w:val="00CD3A49"/>
    <w:rsid w:val="00DB5642"/>
    <w:rsid w:val="00DD601A"/>
    <w:rsid w:val="00E845CE"/>
    <w:rsid w:val="00F10240"/>
    <w:rsid w:val="00F15176"/>
    <w:rsid w:val="00F40720"/>
    <w:rsid w:val="00F93909"/>
    <w:rsid w:val="00FB0E41"/>
    <w:rsid w:val="00FD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E95A5225-9E89-4B6B-ABC1-25B18E4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7E"/>
    <w:pPr>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8C3"/>
    <w:pPr>
      <w:tabs>
        <w:tab w:val="center" w:pos="4680"/>
        <w:tab w:val="right" w:pos="9360"/>
      </w:tabs>
    </w:pPr>
  </w:style>
  <w:style w:type="character" w:customStyle="1" w:styleId="HeaderChar">
    <w:name w:val="Header Char"/>
    <w:basedOn w:val="DefaultParagraphFont"/>
    <w:link w:val="Header"/>
    <w:uiPriority w:val="99"/>
    <w:rsid w:val="001458C3"/>
  </w:style>
  <w:style w:type="paragraph" w:styleId="Footer">
    <w:name w:val="footer"/>
    <w:basedOn w:val="Normal"/>
    <w:link w:val="FooterChar"/>
    <w:uiPriority w:val="99"/>
    <w:semiHidden/>
    <w:unhideWhenUsed/>
    <w:rsid w:val="001458C3"/>
    <w:pPr>
      <w:tabs>
        <w:tab w:val="center" w:pos="4680"/>
        <w:tab w:val="right" w:pos="9360"/>
      </w:tabs>
    </w:pPr>
  </w:style>
  <w:style w:type="character" w:customStyle="1" w:styleId="FooterChar">
    <w:name w:val="Footer Char"/>
    <w:basedOn w:val="DefaultParagraphFont"/>
    <w:link w:val="Footer"/>
    <w:uiPriority w:val="99"/>
    <w:semiHidden/>
    <w:rsid w:val="001458C3"/>
  </w:style>
  <w:style w:type="paragraph" w:styleId="BalloonText">
    <w:name w:val="Balloon Text"/>
    <w:basedOn w:val="Normal"/>
    <w:link w:val="BalloonTextChar"/>
    <w:uiPriority w:val="99"/>
    <w:semiHidden/>
    <w:unhideWhenUsed/>
    <w:rsid w:val="001458C3"/>
    <w:rPr>
      <w:rFonts w:ascii="Tahoma" w:hAnsi="Tahoma" w:cs="Tahoma"/>
      <w:sz w:val="16"/>
      <w:szCs w:val="16"/>
    </w:rPr>
  </w:style>
  <w:style w:type="character" w:customStyle="1" w:styleId="BalloonTextChar">
    <w:name w:val="Balloon Text Char"/>
    <w:basedOn w:val="DefaultParagraphFont"/>
    <w:link w:val="BalloonText"/>
    <w:uiPriority w:val="99"/>
    <w:semiHidden/>
    <w:rsid w:val="0014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B2B0-8F02-46E0-BD7A-1A511AFE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Jackson</dc:creator>
  <cp:keywords/>
  <cp:lastModifiedBy>Jeffrey Stowell</cp:lastModifiedBy>
  <cp:revision>2</cp:revision>
  <cp:lastPrinted>2008-04-14T13:23:00Z</cp:lastPrinted>
  <dcterms:created xsi:type="dcterms:W3CDTF">2014-06-10T19:58:00Z</dcterms:created>
  <dcterms:modified xsi:type="dcterms:W3CDTF">2014-06-10T19:58:00Z</dcterms:modified>
</cp:coreProperties>
</file>